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4A88" w14:textId="12D6B0C6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7F310D6F" w14:textId="77777777" w:rsidR="00994134" w:rsidRPr="00DD11CE" w:rsidRDefault="00994134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F3BF7C" w14:textId="77777777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Технічне завдання</w:t>
      </w:r>
    </w:p>
    <w:p w14:paraId="0805CAEC" w14:textId="77777777" w:rsidR="00994134" w:rsidRPr="00DD11CE" w:rsidRDefault="00994134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6237745" w14:textId="5D3B84A2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 xml:space="preserve">на зйомку </w:t>
      </w:r>
      <w:r w:rsidR="00257B96">
        <w:rPr>
          <w:rFonts w:ascii="Times New Roman" w:hAnsi="Times New Roman"/>
          <w:b/>
          <w:bCs/>
          <w:sz w:val="24"/>
          <w:szCs w:val="24"/>
          <w:lang w:val="uk-UA"/>
        </w:rPr>
        <w:t xml:space="preserve">фото, </w:t>
      </w: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відео та виготовлення відео-роликів</w:t>
      </w:r>
    </w:p>
    <w:p w14:paraId="79A38A2C" w14:textId="5392CAFF" w:rsidR="00994134" w:rsidRPr="00DD11CE" w:rsidRDefault="00994134" w:rsidP="0025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7E9AB3" w14:textId="77777777" w:rsidR="00BA1879" w:rsidRDefault="00BA1879" w:rsidP="00BA187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F05AA03" w14:textId="13FACC5C" w:rsidR="00994134" w:rsidRPr="00DD11CE" w:rsidRDefault="00F77ADA" w:rsidP="00BA18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Благодійний фонд «Здоров’я жінки і планування сім’ї» </w:t>
      </w:r>
    </w:p>
    <w:p w14:paraId="6757E8CA" w14:textId="77777777" w:rsidR="00994134" w:rsidRPr="00DD11CE" w:rsidRDefault="00F77ADA" w:rsidP="00BA1879">
      <w:pPr>
        <w:pStyle w:val="a6"/>
        <w:jc w:val="both"/>
        <w:rPr>
          <w:lang w:val="uk-UA"/>
        </w:rPr>
      </w:pPr>
      <w:bookmarkStart w:id="0" w:name="_Hlk118310759"/>
      <w:r w:rsidRPr="00DD11CE">
        <w:rPr>
          <w:rStyle w:val="rvts0"/>
          <w:rFonts w:eastAsia="Arial Unicode MS" w:cs="Arial Unicode MS"/>
          <w:lang w:val="uk-UA"/>
        </w:rPr>
        <w:t>Благодійна організація «Благодійний фонд «Здоров’я жінки і планування сім’ї» (далі – «Організатор конкурсу») є провідною недержавною професійною організацією, яка у співпраці з державними партнерами та громадськими організаціями працює для підтримки громадського, сексуального та репродуктивного здоров’я, профілактики неінфекційних захворювань в Україні шляхом надання технічної підтримки відповідних програм, що впроваджуються по всій території України.</w:t>
      </w:r>
      <w:bookmarkEnd w:id="0"/>
    </w:p>
    <w:p w14:paraId="328A73F6" w14:textId="77777777" w:rsidR="00994134" w:rsidRPr="00DD11CE" w:rsidRDefault="00994134" w:rsidP="00BA1879">
      <w:pPr>
        <w:spacing w:after="0" w:line="240" w:lineRule="auto"/>
        <w:jc w:val="both"/>
        <w:rPr>
          <w:lang w:val="uk-UA"/>
        </w:rPr>
      </w:pPr>
    </w:p>
    <w:p w14:paraId="048F7166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Передумови</w:t>
      </w:r>
    </w:p>
    <w:p w14:paraId="0DFDFF0B" w14:textId="0F890B5F" w:rsidR="00994134" w:rsidRPr="00DD11CE" w:rsidRDefault="00257B96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умовах воєнного стану, ведення бойових дій та гуманітарної кризи, що спричинена повномасштабним російським вторгненням на територію України, жіноче населення України, в тому числі люди з</w:t>
      </w:r>
      <w:r w:rsidR="00F77ADA" w:rsidRPr="00DD11CE">
        <w:rPr>
          <w:rFonts w:ascii="Times New Roman" w:hAnsi="Times New Roman"/>
          <w:sz w:val="24"/>
          <w:szCs w:val="24"/>
          <w:lang w:val="uk-UA"/>
        </w:rPr>
        <w:t xml:space="preserve"> інвалідністю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F77ADA" w:rsidRPr="00DD11CE">
        <w:rPr>
          <w:rFonts w:ascii="Times New Roman" w:hAnsi="Times New Roman"/>
          <w:sz w:val="24"/>
          <w:szCs w:val="24"/>
          <w:lang w:val="uk-UA"/>
        </w:rPr>
        <w:t xml:space="preserve"> стикаються з бар’єрами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F77ADA" w:rsidRPr="00DD11CE">
        <w:rPr>
          <w:rFonts w:ascii="Times New Roman" w:hAnsi="Times New Roman"/>
          <w:sz w:val="24"/>
          <w:szCs w:val="24"/>
          <w:lang w:val="uk-UA"/>
        </w:rPr>
        <w:t xml:space="preserve"> отримання послуг із сексуального та репродуктивного здоров’я. </w:t>
      </w:r>
    </w:p>
    <w:p w14:paraId="642E0A2F" w14:textId="0CE4E0B5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Насамперед, перешкодою стає неготовність </w:t>
      </w:r>
      <w:r w:rsidR="00257B96">
        <w:rPr>
          <w:rFonts w:ascii="Times New Roman" w:hAnsi="Times New Roman"/>
          <w:sz w:val="24"/>
          <w:szCs w:val="24"/>
          <w:lang w:val="uk-UA"/>
        </w:rPr>
        <w:t xml:space="preserve">відповідних фахівців </w:t>
      </w:r>
      <w:r w:rsidRPr="00DD11CE">
        <w:rPr>
          <w:rFonts w:ascii="Times New Roman" w:hAnsi="Times New Roman"/>
          <w:sz w:val="24"/>
          <w:szCs w:val="24"/>
          <w:lang w:val="uk-UA"/>
        </w:rPr>
        <w:t>надавати такі послуги</w:t>
      </w:r>
      <w:r w:rsidR="00257B96">
        <w:rPr>
          <w:rFonts w:ascii="Times New Roman" w:hAnsi="Times New Roman"/>
          <w:sz w:val="24"/>
          <w:szCs w:val="24"/>
          <w:lang w:val="uk-UA"/>
        </w:rPr>
        <w:t xml:space="preserve"> через брак знань, навичок та відповідного обладнання</w:t>
      </w:r>
      <w:r w:rsidRPr="00DD11CE">
        <w:rPr>
          <w:rFonts w:ascii="Times New Roman" w:hAnsi="Times New Roman"/>
          <w:sz w:val="24"/>
          <w:szCs w:val="24"/>
          <w:lang w:val="uk-UA"/>
        </w:rPr>
        <w:t>, так і відсутність «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безбар’єрності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>» в закладах охорони здоров’я.</w:t>
      </w:r>
    </w:p>
    <w:p w14:paraId="554987F6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F1CEE0" w14:textId="30B6DF9F" w:rsidR="00994134" w:rsidRPr="008F7AD8" w:rsidRDefault="00F77ADA" w:rsidP="008F7AD8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F7AD8">
        <w:rPr>
          <w:rFonts w:ascii="Times New Roman" w:hAnsi="Times New Roman"/>
          <w:sz w:val="24"/>
          <w:szCs w:val="24"/>
          <w:lang w:val="uk-UA"/>
        </w:rPr>
        <w:t xml:space="preserve">Благодійний фонд «Здоров’я жінки і планування сім’ї» </w:t>
      </w:r>
      <w:r w:rsidR="008F7AD8" w:rsidRPr="008F7AD8">
        <w:rPr>
          <w:rFonts w:ascii="Times New Roman" w:hAnsi="Times New Roman"/>
          <w:sz w:val="24"/>
          <w:szCs w:val="24"/>
          <w:lang w:val="uk-UA"/>
        </w:rPr>
        <w:t xml:space="preserve">в рамках </w:t>
      </w:r>
      <w:proofErr w:type="spellStart"/>
      <w:r w:rsidR="008F7AD8" w:rsidRPr="008F7AD8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8F7AD8" w:rsidRPr="008F7AD8">
        <w:rPr>
          <w:rFonts w:ascii="Times New Roman" w:hAnsi="Times New Roman"/>
          <w:sz w:val="24"/>
          <w:szCs w:val="24"/>
          <w:lang w:val="uk-UA"/>
        </w:rPr>
        <w:t xml:space="preserve"> Міжнародної федерації планованого батьківства (IPPF) «Гуманітарна відповідь IPPF на кризу в Україні: підтримка доступу до безпечних абортів», що фінансується Управлінням закордонних справ і розвитку Співдружності Великобританії (FCDO)</w:t>
      </w:r>
      <w:r w:rsidR="008F7AD8" w:rsidRPr="008F7A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7B96" w:rsidRPr="008F7AD8">
        <w:rPr>
          <w:rFonts w:ascii="Times New Roman" w:hAnsi="Times New Roman"/>
          <w:sz w:val="24"/>
          <w:szCs w:val="24"/>
          <w:lang w:val="uk-UA"/>
        </w:rPr>
        <w:t>планує навчання фахівців для надання послуг зі збереження сексуального та репродуктивного здоров’я та обладнання г</w:t>
      </w:r>
      <w:r w:rsidRPr="008F7AD8">
        <w:rPr>
          <w:rFonts w:ascii="Times New Roman" w:hAnsi="Times New Roman"/>
          <w:sz w:val="24"/>
          <w:szCs w:val="24"/>
          <w:lang w:val="uk-UA"/>
        </w:rPr>
        <w:t>інекологічних кабінетів</w:t>
      </w:r>
      <w:r w:rsidR="008F7AD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57B96" w:rsidRPr="008F7AD8">
        <w:rPr>
          <w:rFonts w:ascii="Times New Roman" w:hAnsi="Times New Roman"/>
          <w:sz w:val="24"/>
          <w:szCs w:val="24"/>
          <w:lang w:val="uk-UA"/>
        </w:rPr>
        <w:t>Також</w:t>
      </w:r>
      <w:r w:rsidR="008F7AD8">
        <w:rPr>
          <w:rFonts w:ascii="Times New Roman" w:hAnsi="Times New Roman"/>
          <w:sz w:val="24"/>
          <w:szCs w:val="24"/>
          <w:lang w:val="uk-UA"/>
        </w:rPr>
        <w:t>,</w:t>
      </w:r>
      <w:r w:rsidR="00257B96" w:rsidRPr="008F7AD8">
        <w:rPr>
          <w:rFonts w:ascii="Times New Roman" w:hAnsi="Times New Roman"/>
          <w:sz w:val="24"/>
          <w:szCs w:val="24"/>
          <w:lang w:val="uk-UA"/>
        </w:rPr>
        <w:t xml:space="preserve"> планується проведення інформаційних заходів для інформування населення пілотних областей (</w:t>
      </w:r>
      <w:r w:rsidR="002C414B" w:rsidRPr="008F7AD8">
        <w:rPr>
          <w:rFonts w:ascii="Times New Roman" w:hAnsi="Times New Roman"/>
          <w:sz w:val="24"/>
          <w:szCs w:val="24"/>
          <w:lang w:val="uk-UA"/>
        </w:rPr>
        <w:t>Хмельницької, Рівненської</w:t>
      </w:r>
      <w:r w:rsidR="00257B96" w:rsidRPr="008F7AD8">
        <w:rPr>
          <w:rFonts w:ascii="Times New Roman" w:hAnsi="Times New Roman"/>
          <w:sz w:val="24"/>
          <w:szCs w:val="24"/>
          <w:lang w:val="uk-UA"/>
        </w:rPr>
        <w:t xml:space="preserve"> та Полтавської) про доступність послуг зі збереження сексуального та репродуктивного здоров’я, особливо в умовах воєнного стану.</w:t>
      </w:r>
    </w:p>
    <w:p w14:paraId="579A0712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F33B70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Очікувані матеріали</w:t>
      </w: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 </w:t>
      </w:r>
    </w:p>
    <w:p w14:paraId="513BFC65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 </w:t>
      </w:r>
    </w:p>
    <w:p w14:paraId="054E9E30" w14:textId="56ECBFE8" w:rsidR="00994134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В межах реалізації </w:t>
      </w:r>
      <w:r w:rsidR="00257B96">
        <w:rPr>
          <w:rFonts w:ascii="Times New Roman" w:hAnsi="Times New Roman"/>
          <w:color w:val="auto"/>
          <w:sz w:val="24"/>
          <w:szCs w:val="24"/>
          <w:lang w:val="uk-UA"/>
        </w:rPr>
        <w:t>діяльності планується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створ</w:t>
      </w:r>
      <w:r w:rsidR="00257B96">
        <w:rPr>
          <w:rFonts w:ascii="Times New Roman" w:hAnsi="Times New Roman"/>
          <w:color w:val="auto"/>
          <w:sz w:val="24"/>
          <w:szCs w:val="24"/>
          <w:lang w:val="uk-UA"/>
        </w:rPr>
        <w:t>ення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відео та фото продукт</w:t>
      </w:r>
      <w:r w:rsidR="00257B96">
        <w:rPr>
          <w:rFonts w:ascii="Times New Roman" w:hAnsi="Times New Roman"/>
          <w:color w:val="auto"/>
          <w:sz w:val="24"/>
          <w:szCs w:val="24"/>
          <w:lang w:val="uk-UA"/>
        </w:rPr>
        <w:t>ів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про роботу кабінетів </w:t>
      </w:r>
      <w:r w:rsidR="00257B96">
        <w:rPr>
          <w:rFonts w:ascii="Times New Roman" w:hAnsi="Times New Roman"/>
          <w:color w:val="auto"/>
          <w:sz w:val="24"/>
          <w:szCs w:val="24"/>
          <w:lang w:val="uk-UA"/>
        </w:rPr>
        <w:t>та підготовку фахівців, а також розробку та розповсюдження інформаційних матеріалів для інформування населення.</w:t>
      </w:r>
    </w:p>
    <w:p w14:paraId="50176024" w14:textId="77777777" w:rsidR="00B33B56" w:rsidRDefault="00B33B56" w:rsidP="00BA18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0B846F7F" w14:textId="53CA545A" w:rsidR="00B33B56" w:rsidRPr="00E83C09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 xml:space="preserve">Продукт </w:t>
      </w:r>
      <w:r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>1</w:t>
      </w:r>
      <w:r w:rsidRPr="00E83C09"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 xml:space="preserve">: Цільне відео </w:t>
      </w:r>
      <w:r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 xml:space="preserve">навчання фахівців у сфері </w:t>
      </w:r>
      <w:r w:rsidRPr="00E83C09"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>сексуального та репродуктивного здоров’я для жінок</w:t>
      </w:r>
      <w:r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>.</w:t>
      </w:r>
    </w:p>
    <w:p w14:paraId="72B61102" w14:textId="77777777" w:rsidR="00B33B56" w:rsidRPr="00E83C09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4DB76A91" w14:textId="77777777" w:rsidR="00B33B56" w:rsidRPr="00E83C09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 xml:space="preserve">На основі відзнятого </w:t>
      </w:r>
      <w:r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під час тренінгів</w:t>
      </w: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 xml:space="preserve"> відео та фото матеріалу створити відео, де йдеться про проблему доступу до послуг із сексуального та репродуктивного здоров’я для жінок з </w:t>
      </w:r>
      <w:r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точки зору медичних працівників, про основні форми роботи з жінками для забезпечення доступу до таких послуг.</w:t>
      </w:r>
    </w:p>
    <w:p w14:paraId="10802BCC" w14:textId="77777777" w:rsidR="00B33B56" w:rsidRPr="00E83C09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201CF2E6" w14:textId="77777777" w:rsidR="00B33B56" w:rsidRDefault="00B33B56" w:rsidP="00B33B5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Для цього відео потрібно використовувати інтерв’ю ключових представників як цільової групи (жінок), так і надавачів послуг (лікарів акушерів-гінекологів), а також представників проекту, а також кадри із процесу</w:t>
      </w:r>
      <w:r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 xml:space="preserve"> навчання</w:t>
      </w: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.</w:t>
      </w:r>
    </w:p>
    <w:p w14:paraId="67B43BCF" w14:textId="77777777" w:rsidR="00B33B56" w:rsidRDefault="00B33B56" w:rsidP="00B33B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3B8689D" w14:textId="3B63334F" w:rsidR="00B33B56" w:rsidRPr="00DD11CE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Що потрібно зняти:</w:t>
      </w:r>
    </w:p>
    <w:p w14:paraId="64922460" w14:textId="77777777" w:rsidR="00B33B56" w:rsidRPr="00DD11CE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8A72CE" w14:textId="72A0CC1B" w:rsid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E106F7">
        <w:rPr>
          <w:rStyle w:val="rvts0"/>
          <w:rFonts w:ascii="Times New Roman" w:hAnsi="Times New Roman"/>
          <w:sz w:val="24"/>
          <w:szCs w:val="24"/>
          <w:lang w:val="uk-UA"/>
        </w:rPr>
        <w:t>Цільне відео навчання фахівців у сфері сексуального та репродуктивного здоров’я для жінок</w:t>
      </w:r>
    </w:p>
    <w:p w14:paraId="747320ED" w14:textId="064A7CC2" w:rsid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/>
          <w:sz w:val="24"/>
          <w:szCs w:val="24"/>
          <w:lang w:val="uk-UA"/>
        </w:rPr>
        <w:t>Роботу в групах</w:t>
      </w:r>
    </w:p>
    <w:p w14:paraId="50755BF3" w14:textId="77777777" w:rsid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/>
          <w:sz w:val="24"/>
          <w:szCs w:val="24"/>
          <w:lang w:val="uk-UA"/>
        </w:rPr>
        <w:t>Процес навчання роботі з МВА</w:t>
      </w:r>
    </w:p>
    <w:p w14:paraId="43F26535" w14:textId="1DC31967" w:rsid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Галиною 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Майструк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, головою правління БФ «Здоров'я жінки і планування сім’ї»</w:t>
      </w:r>
      <w:r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Style w:val="rvts0"/>
          <w:rFonts w:ascii="Times New Roman" w:hAnsi="Times New Roman"/>
          <w:sz w:val="24"/>
          <w:szCs w:val="24"/>
          <w:lang w:val="en-US"/>
        </w:rPr>
        <w:t>(</w:t>
      </w:r>
      <w:r>
        <w:rPr>
          <w:rStyle w:val="rvts0"/>
          <w:rFonts w:ascii="Times New Roman" w:hAnsi="Times New Roman"/>
          <w:sz w:val="24"/>
          <w:szCs w:val="24"/>
          <w:lang w:val="uk-UA"/>
        </w:rPr>
        <w:t>за присутності)</w:t>
      </w:r>
    </w:p>
    <w:p w14:paraId="6B6F7AB4" w14:textId="60B245FB" w:rsid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</w:t>
      </w:r>
      <w:r>
        <w:rPr>
          <w:rStyle w:val="rvts0"/>
          <w:rFonts w:ascii="Times New Roman" w:hAnsi="Times New Roman"/>
          <w:sz w:val="24"/>
          <w:szCs w:val="24"/>
          <w:lang w:val="uk-UA"/>
        </w:rPr>
        <w:t>експертами тренінгу, які проводять навчання з МВА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(мінімум 2-3 вдалих).</w:t>
      </w:r>
    </w:p>
    <w:p w14:paraId="13812631" w14:textId="77777777" w:rsidR="008F7AD8" w:rsidRDefault="008F7AD8" w:rsidP="008F7A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59BAFD4" w14:textId="7AEDE543" w:rsidR="008F7AD8" w:rsidRDefault="008F7AD8" w:rsidP="008F7A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Необхідні матеріали:</w:t>
      </w:r>
    </w:p>
    <w:p w14:paraId="3E346405" w14:textId="77777777" w:rsidR="008F7AD8" w:rsidRPr="00DD11CE" w:rsidRDefault="008F7AD8" w:rsidP="008F7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B503A1" w14:textId="77777777" w:rsidR="008F7AD8" w:rsidRPr="00DD11CE" w:rsidRDefault="008F7AD8" w:rsidP="008F7A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Всі необроблені вихідні кадри зйомок (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raw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files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) </w:t>
      </w:r>
    </w:p>
    <w:p w14:paraId="0B58E007" w14:textId="656CFEA0" w:rsidR="008F7AD8" w:rsidRDefault="008F7AD8" w:rsidP="008F7AD8">
      <w:pPr>
        <w:numPr>
          <w:ilvl w:val="0"/>
          <w:numId w:val="6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Відео у форматах квадрат і 16:9 відповідно до стилістики </w:t>
      </w:r>
      <w:r>
        <w:rPr>
          <w:rStyle w:val="rvts0"/>
          <w:rFonts w:ascii="Times New Roman" w:hAnsi="Times New Roman"/>
          <w:sz w:val="24"/>
          <w:szCs w:val="24"/>
          <w:lang w:val="en-US"/>
        </w:rPr>
        <w:t>IPPF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та БФ </w:t>
      </w:r>
      <w:r>
        <w:rPr>
          <w:rStyle w:val="rvts0"/>
          <w:rFonts w:ascii="Times New Roman" w:hAnsi="Times New Roman"/>
          <w:sz w:val="24"/>
          <w:szCs w:val="24"/>
          <w:lang w:val="uk-UA"/>
        </w:rPr>
        <w:t>«Здоров’я жінки і планування сім’ї»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та ТЗ, вказаного вище. Тривалість </w:t>
      </w:r>
      <w:r w:rsidR="009D2C04">
        <w:rPr>
          <w:rStyle w:val="rvts0"/>
          <w:rFonts w:ascii="Times New Roman" w:hAnsi="Times New Roman"/>
          <w:sz w:val="24"/>
          <w:szCs w:val="24"/>
          <w:lang w:val="uk-UA"/>
        </w:rPr>
        <w:t xml:space="preserve">відео 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до 5-</w:t>
      </w:r>
      <w:r w:rsidR="009D2C04">
        <w:rPr>
          <w:rStyle w:val="rvts0"/>
          <w:rFonts w:ascii="Times New Roman" w:hAnsi="Times New Roman"/>
          <w:sz w:val="24"/>
          <w:szCs w:val="24"/>
          <w:lang w:val="uk-UA"/>
        </w:rPr>
        <w:t>т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и хвилин. Плашки та титри українською</w:t>
      </w:r>
      <w:r>
        <w:rPr>
          <w:rStyle w:val="rvts0"/>
          <w:rFonts w:ascii="Times New Roman" w:hAnsi="Times New Roman"/>
          <w:sz w:val="24"/>
          <w:szCs w:val="24"/>
          <w:lang w:val="uk-UA"/>
        </w:rPr>
        <w:t xml:space="preserve"> й англійською мовами</w:t>
      </w:r>
    </w:p>
    <w:p w14:paraId="6E98C8E9" w14:textId="77777777" w:rsidR="008F7AD8" w:rsidRDefault="008F7AD8" w:rsidP="008F7A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972A48" w14:textId="5CA2DA2D" w:rsidR="008F7AD8" w:rsidRPr="00DD11CE" w:rsidRDefault="008F7AD8" w:rsidP="008F7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Інші вимоги:</w:t>
      </w:r>
    </w:p>
    <w:p w14:paraId="213DFFC6" w14:textId="77777777" w:rsidR="008F7AD8" w:rsidRDefault="008F7AD8" w:rsidP="008F7AD8">
      <w:pPr>
        <w:numPr>
          <w:ilvl w:val="0"/>
          <w:numId w:val="10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/>
          <w:sz w:val="24"/>
          <w:szCs w:val="24"/>
          <w:lang w:val="uk-UA"/>
        </w:rPr>
        <w:t>Можливі на вимогу Замовника (БФ «Здоров’я жінки і планування сім’ї» та Донора (</w:t>
      </w:r>
      <w:r>
        <w:rPr>
          <w:rStyle w:val="rvts0"/>
          <w:rFonts w:ascii="Times New Roman" w:hAnsi="Times New Roman"/>
          <w:sz w:val="24"/>
          <w:szCs w:val="24"/>
          <w:lang w:val="en-US"/>
        </w:rPr>
        <w:t>IPPF</w:t>
      </w:r>
      <w:r w:rsidRPr="00C738EB">
        <w:rPr>
          <w:rStyle w:val="rvts0"/>
          <w:rFonts w:ascii="Times New Roman" w:hAnsi="Times New Roman"/>
          <w:sz w:val="24"/>
          <w:szCs w:val="24"/>
          <w:lang w:val="uk-UA"/>
        </w:rPr>
        <w:t>).</w:t>
      </w:r>
    </w:p>
    <w:p w14:paraId="5AFC2170" w14:textId="77777777" w:rsidR="008F7AD8" w:rsidRPr="00DD11CE" w:rsidRDefault="008F7AD8" w:rsidP="008F7A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C7D4B6" w14:textId="77777777" w:rsidR="00B33B56" w:rsidRPr="00DD11CE" w:rsidRDefault="00B33B56" w:rsidP="00B33B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7DAF3C" w14:textId="77777777" w:rsidR="00B33B56" w:rsidRDefault="00B33B56" w:rsidP="00B33B56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14:paraId="7E3FB20E" w14:textId="57A3F6A3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Продукт </w:t>
      </w:r>
      <w:r w:rsidR="00B33B56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2</w:t>
      </w: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: відео та фото про роботу гінекологічних кабінетів у містах </w:t>
      </w:r>
      <w:r w:rsidR="002C414B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Рівне і Хмельницький</w:t>
      </w:r>
      <w:r w:rsidR="002F5EB2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.</w:t>
      </w:r>
    </w:p>
    <w:p w14:paraId="6C9EB0DA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 </w:t>
      </w:r>
    </w:p>
    <w:p w14:paraId="1EF39F72" w14:textId="5058BAA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Відео мають показувати відеоряд про роботу Гінекологічних кабінетів, я</w:t>
      </w:r>
      <w:r w:rsidR="002F5EB2">
        <w:rPr>
          <w:rFonts w:ascii="Times New Roman" w:hAnsi="Times New Roman"/>
          <w:color w:val="auto"/>
          <w:sz w:val="24"/>
          <w:szCs w:val="24"/>
          <w:lang w:val="uk-UA"/>
        </w:rPr>
        <w:t>к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вони </w:t>
      </w:r>
      <w:r w:rsidR="002F5EB2">
        <w:rPr>
          <w:rFonts w:ascii="Times New Roman" w:hAnsi="Times New Roman"/>
          <w:color w:val="auto"/>
          <w:sz w:val="24"/>
          <w:szCs w:val="24"/>
          <w:lang w:val="uk-UA"/>
        </w:rPr>
        <w:t>об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лаштовані, їх переваги для пацієнток і комфорту для мед</w:t>
      </w:r>
      <w:r w:rsidR="00B33B56">
        <w:rPr>
          <w:rFonts w:ascii="Times New Roman" w:hAnsi="Times New Roman"/>
          <w:color w:val="auto"/>
          <w:sz w:val="24"/>
          <w:szCs w:val="24"/>
          <w:lang w:val="uk-UA"/>
        </w:rPr>
        <w:t xml:space="preserve">ичних </w:t>
      </w: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працівників під час надання послуг, загальні плани закладу охорони здоров’я. </w:t>
      </w:r>
    </w:p>
    <w:p w14:paraId="0338A2D2" w14:textId="77777777" w:rsidR="00994134" w:rsidRPr="00E83C09" w:rsidRDefault="00994134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2ECB13ED" w14:textId="519825F3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Також необхідно взяти короткі інтерв’ю у надавачів послуг (лікарів), в жінок, які послуги отримують там, та донорів і виконавців проекту. </w:t>
      </w:r>
    </w:p>
    <w:p w14:paraId="3FC8496F" w14:textId="77777777" w:rsidR="00994134" w:rsidRPr="00E83C09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70B70A25" w14:textId="77777777" w:rsidR="00994134" w:rsidRPr="00E83C09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Локації:</w:t>
      </w:r>
    </w:p>
    <w:p w14:paraId="390D20E8" w14:textId="28803EF7" w:rsidR="00994134" w:rsidRPr="002F5EB2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Зазначені Замовником заклади охорони здоров’я у містах: </w:t>
      </w:r>
      <w:r w:rsidR="002C414B">
        <w:rPr>
          <w:rFonts w:ascii="Times New Roman" w:hAnsi="Times New Roman"/>
          <w:color w:val="auto"/>
          <w:sz w:val="24"/>
          <w:szCs w:val="24"/>
          <w:lang w:val="uk-UA"/>
        </w:rPr>
        <w:t>Хмельницький і Рівне</w:t>
      </w:r>
      <w:r w:rsidRPr="002F5EB2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47B43AAC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43080D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98AEB7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Що потрібно зняти:</w:t>
      </w:r>
    </w:p>
    <w:p w14:paraId="0B739413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F3390EE" w14:textId="67B13C14" w:rsidR="00B33B56" w:rsidRPr="00B33B56" w:rsidRDefault="00B33B56" w:rsidP="00B33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Загальний фон входу в лікарню, шлях до</w:t>
      </w:r>
      <w:r>
        <w:rPr>
          <w:rFonts w:ascii="Times New Roman" w:hAnsi="Times New Roman"/>
          <w:sz w:val="24"/>
          <w:szCs w:val="24"/>
          <w:lang w:val="uk-UA"/>
        </w:rPr>
        <w:t xml:space="preserve"> кабінету.</w:t>
      </w:r>
    </w:p>
    <w:p w14:paraId="7EA8D298" w14:textId="3D459571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Вхід в кабінет - акцент на табличці (Гінекологічний кабінет)</w:t>
      </w:r>
    </w:p>
    <w:p w14:paraId="2DA409A1" w14:textId="6168861A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Як проходить консультація у кабінеті, як працює обладнання (крісло</w:t>
      </w:r>
      <w:r w:rsidR="00E106F7">
        <w:rPr>
          <w:rStyle w:val="rvts0"/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06F7">
        <w:rPr>
          <w:rStyle w:val="rvts0"/>
          <w:rFonts w:ascii="Times New Roman" w:hAnsi="Times New Roman"/>
          <w:sz w:val="24"/>
          <w:szCs w:val="24"/>
          <w:lang w:val="uk-UA"/>
        </w:rPr>
        <w:t>кольпоскоп</w:t>
      </w:r>
      <w:proofErr w:type="spellEnd"/>
      <w:r w:rsidR="00E106F7">
        <w:rPr>
          <w:rStyle w:val="rvts0"/>
          <w:rFonts w:ascii="Times New Roman" w:hAnsi="Times New Roman"/>
          <w:sz w:val="24"/>
          <w:szCs w:val="24"/>
          <w:lang w:val="uk-UA"/>
        </w:rPr>
        <w:t>, УЗД-апарат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), показати поручні.</w:t>
      </w:r>
    </w:p>
    <w:p w14:paraId="09123B6F" w14:textId="303D3108" w:rsidR="00994134" w:rsidRPr="00950A96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</w:t>
      </w:r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представниками </w:t>
      </w:r>
      <w:r w:rsidR="00F12C04">
        <w:rPr>
          <w:rStyle w:val="rvts0"/>
          <w:rFonts w:ascii="Times New Roman" w:hAnsi="Times New Roman"/>
          <w:sz w:val="24"/>
          <w:szCs w:val="24"/>
          <w:lang w:val="en-US"/>
        </w:rPr>
        <w:t>IPPF</w:t>
      </w:r>
      <w:r w:rsidR="002C414B">
        <w:rPr>
          <w:rStyle w:val="rvts0"/>
          <w:rFonts w:ascii="Times New Roman" w:hAnsi="Times New Roman"/>
          <w:sz w:val="24"/>
          <w:szCs w:val="24"/>
          <w:lang w:val="en-US"/>
        </w:rPr>
        <w:t xml:space="preserve"> (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>за присутності)</w:t>
      </w:r>
      <w:r w:rsidR="00F12C04">
        <w:rPr>
          <w:rStyle w:val="rvts0"/>
          <w:rFonts w:ascii="Times New Roman" w:hAnsi="Times New Roman"/>
          <w:sz w:val="24"/>
          <w:szCs w:val="24"/>
          <w:lang w:val="en-US"/>
        </w:rPr>
        <w:t>.</w:t>
      </w:r>
    </w:p>
    <w:p w14:paraId="1B7ED1EA" w14:textId="1DF4A768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Галиною 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Майструк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, головою правління БФ «Здоров'я жінки і планування сім’ї»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="002C414B">
        <w:rPr>
          <w:rStyle w:val="rvts0"/>
          <w:rFonts w:ascii="Times New Roman" w:hAnsi="Times New Roman"/>
          <w:sz w:val="24"/>
          <w:szCs w:val="24"/>
          <w:lang w:val="en-US"/>
        </w:rPr>
        <w:t>(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>за присутності)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.</w:t>
      </w:r>
    </w:p>
    <w:p w14:paraId="6B47C783" w14:textId="166F866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місцевою владою - представником Департаменту охорони здоров’я області </w:t>
      </w:r>
      <w:r w:rsidR="002C414B">
        <w:rPr>
          <w:rStyle w:val="rvts0"/>
          <w:rFonts w:ascii="Times New Roman" w:hAnsi="Times New Roman"/>
          <w:sz w:val="24"/>
          <w:szCs w:val="24"/>
          <w:lang w:val="en-US"/>
        </w:rPr>
        <w:t>(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>за присутності)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>.</w:t>
      </w:r>
    </w:p>
    <w:p w14:paraId="3BBDCDB3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Інтерв’ю з надавачами послуг (лікарями акушер-гінекологами, представниками адміністрацій закладів охорони здоров’я) (мінімум 2-3 вдалих).</w:t>
      </w:r>
    </w:p>
    <w:p w14:paraId="7B890F16" w14:textId="313079BF" w:rsidR="00994134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lastRenderedPageBreak/>
        <w:t>Інтерв’ю з користувачками послуг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="002C414B">
        <w:rPr>
          <w:rStyle w:val="rvts0"/>
          <w:rFonts w:ascii="Times New Roman" w:hAnsi="Times New Roman"/>
          <w:sz w:val="24"/>
          <w:szCs w:val="24"/>
          <w:lang w:val="en-US"/>
        </w:rPr>
        <w:t>(</w:t>
      </w:r>
      <w:r w:rsidR="002C414B">
        <w:rPr>
          <w:rStyle w:val="rvts0"/>
          <w:rFonts w:ascii="Times New Roman" w:hAnsi="Times New Roman"/>
          <w:sz w:val="24"/>
          <w:szCs w:val="24"/>
          <w:lang w:val="uk-UA"/>
        </w:rPr>
        <w:t>за присутності)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. Із користувачками послуг треба підписати письмову згоду на зйомку.</w:t>
      </w:r>
    </w:p>
    <w:p w14:paraId="66644E4B" w14:textId="0740E161" w:rsidR="00E106F7" w:rsidRPr="00DD11CE" w:rsidRDefault="00E106F7" w:rsidP="00E106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14AEA2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7C6F91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У користувачок послуг варто питати про те, з якими проблемами та бар’єрами вони стикалися у доступі до послуг із сексуального та репродуктивного здоров’я, які особливі потреби мають щодо таких послуг.</w:t>
      </w:r>
    </w:p>
    <w:p w14:paraId="18D0EB0A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D59E8C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У надавачів послуг - як обладнання у кабінеті полегшує надання послуг жінкам з інвалідністю; якого роду підготовка потрібна фахівцям для якісного надання послуг; які зміни у підходах / графіках потрібні щоб ці послуги дійсно були якісними. За необхідності питання підготуємо.</w:t>
      </w:r>
    </w:p>
    <w:p w14:paraId="1B303861" w14:textId="46831B9F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080ACC" w14:textId="77777777" w:rsidR="00B33B56" w:rsidRPr="00DD11CE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C9313CC" w14:textId="77777777" w:rsidR="00B33B56" w:rsidRPr="00DD11CE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Необхідні матеріали:</w:t>
      </w:r>
    </w:p>
    <w:p w14:paraId="516B2ADC" w14:textId="00AAD1E7" w:rsidR="00B33B56" w:rsidRPr="008F7AD8" w:rsidRDefault="00B33B56" w:rsidP="008F7AD8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>Всі необроблені вихідні кадри зйомок (</w:t>
      </w:r>
      <w:proofErr w:type="spellStart"/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>raw</w:t>
      </w:r>
      <w:proofErr w:type="spellEnd"/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>files</w:t>
      </w:r>
      <w:proofErr w:type="spellEnd"/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>) </w:t>
      </w:r>
    </w:p>
    <w:p w14:paraId="17582B24" w14:textId="5A2B711C" w:rsidR="00B33B56" w:rsidRPr="008F7AD8" w:rsidRDefault="00B33B56" w:rsidP="008F7AD8">
      <w:pPr>
        <w:pStyle w:val="a9"/>
        <w:numPr>
          <w:ilvl w:val="1"/>
          <w:numId w:val="6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 xml:space="preserve">Відео у форматах квадрат і 16:9 відповідно до стилістики </w:t>
      </w:r>
      <w:r w:rsidRPr="008F7AD8">
        <w:rPr>
          <w:rStyle w:val="rvts0"/>
          <w:rFonts w:ascii="Times New Roman" w:hAnsi="Times New Roman"/>
          <w:sz w:val="24"/>
          <w:szCs w:val="24"/>
          <w:lang w:val="en-US"/>
        </w:rPr>
        <w:t>IPPF</w:t>
      </w:r>
      <w:r w:rsidRPr="008F7AD8">
        <w:rPr>
          <w:rStyle w:val="rvts0"/>
          <w:rFonts w:ascii="Times New Roman" w:hAnsi="Times New Roman"/>
          <w:sz w:val="24"/>
          <w:szCs w:val="24"/>
          <w:lang w:val="uk-UA"/>
        </w:rPr>
        <w:t xml:space="preserve"> та БФ «Здоров’я жінки і планування сім’ї» та ТЗ, вказаного вище. Тривалість - 2-7 хв для відео про окремі кабінети, та до 5-и хвилин – відео про тренінги. Плашки та титри українською й англійською мовами</w:t>
      </w:r>
    </w:p>
    <w:p w14:paraId="7D12443B" w14:textId="77777777" w:rsidR="008F7AD8" w:rsidRPr="00DD11CE" w:rsidRDefault="008F7AD8" w:rsidP="008F7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Інші вимоги:</w:t>
      </w:r>
    </w:p>
    <w:p w14:paraId="40D09347" w14:textId="77777777" w:rsidR="008F7AD8" w:rsidRDefault="008F7AD8" w:rsidP="008F7AD8">
      <w:pPr>
        <w:numPr>
          <w:ilvl w:val="0"/>
          <w:numId w:val="10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/>
          <w:sz w:val="24"/>
          <w:szCs w:val="24"/>
          <w:lang w:val="uk-UA"/>
        </w:rPr>
        <w:t>Можливі на вимогу Замовника (БФ «Здоров’я жінки і планування сім’ї» та Донора (</w:t>
      </w:r>
      <w:r>
        <w:rPr>
          <w:rStyle w:val="rvts0"/>
          <w:rFonts w:ascii="Times New Roman" w:hAnsi="Times New Roman"/>
          <w:sz w:val="24"/>
          <w:szCs w:val="24"/>
          <w:lang w:val="en-US"/>
        </w:rPr>
        <w:t>IPPF</w:t>
      </w:r>
      <w:r w:rsidRPr="00C738EB">
        <w:rPr>
          <w:rStyle w:val="rvts0"/>
          <w:rFonts w:ascii="Times New Roman" w:hAnsi="Times New Roman"/>
          <w:sz w:val="24"/>
          <w:szCs w:val="24"/>
          <w:lang w:val="uk-UA"/>
        </w:rPr>
        <w:t>).</w:t>
      </w:r>
    </w:p>
    <w:p w14:paraId="395E98A2" w14:textId="77777777" w:rsidR="008F7AD8" w:rsidRDefault="008F7AD8" w:rsidP="008F7AD8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</w:p>
    <w:p w14:paraId="0CFD33CB" w14:textId="77777777" w:rsidR="008F7AD8" w:rsidRDefault="008F7AD8" w:rsidP="00B33B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6589E38" w14:textId="08BE70E2" w:rsidR="00B33B56" w:rsidRPr="00B33B56" w:rsidRDefault="00B33B56" w:rsidP="00B33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33B56">
        <w:rPr>
          <w:rFonts w:ascii="Times New Roman" w:hAnsi="Times New Roman"/>
          <w:b/>
          <w:bCs/>
          <w:sz w:val="24"/>
          <w:szCs w:val="24"/>
          <w:lang w:val="uk-UA"/>
        </w:rPr>
        <w:t>Контакти:</w:t>
      </w:r>
    </w:p>
    <w:p w14:paraId="60BA92CC" w14:textId="77777777" w:rsidR="00B33B56" w:rsidRPr="00774B94" w:rsidRDefault="00B33B56" w:rsidP="00B33B56">
      <w:pPr>
        <w:pStyle w:val="a6"/>
        <w:ind w:firstLine="708"/>
        <w:rPr>
          <w:rFonts w:eastAsia="Arial Unicode MS" w:cs="Arial Unicode MS"/>
          <w:color w:val="auto"/>
          <w:lang w:val="uk-UA"/>
        </w:rPr>
      </w:pPr>
      <w:r>
        <w:rPr>
          <w:lang w:val="uk-UA"/>
        </w:rPr>
        <w:t xml:space="preserve">Андрій </w:t>
      </w:r>
      <w:proofErr w:type="spellStart"/>
      <w:r>
        <w:rPr>
          <w:lang w:val="uk-UA"/>
        </w:rPr>
        <w:t>Куранов</w:t>
      </w:r>
      <w:proofErr w:type="spellEnd"/>
      <w:r w:rsidRPr="00DD11CE">
        <w:rPr>
          <w:lang w:val="uk-UA"/>
        </w:rPr>
        <w:t xml:space="preserve">, </w:t>
      </w:r>
      <w:proofErr w:type="spellStart"/>
      <w:r w:rsidRPr="00774B94">
        <w:rPr>
          <w:rFonts w:eastAsia="Arial Unicode MS" w:cs="Arial Unicode MS"/>
          <w:color w:val="auto"/>
          <w:lang w:val="uk-UA"/>
        </w:rPr>
        <w:t>тел</w:t>
      </w:r>
      <w:proofErr w:type="spellEnd"/>
      <w:r w:rsidRPr="00774B94">
        <w:rPr>
          <w:rFonts w:eastAsia="Arial Unicode MS" w:cs="Arial Unicode MS"/>
          <w:color w:val="auto"/>
          <w:lang w:val="uk-UA"/>
        </w:rPr>
        <w:t xml:space="preserve">.: +38 </w:t>
      </w:r>
      <w:r>
        <w:rPr>
          <w:rFonts w:eastAsia="Arial Unicode MS" w:cs="Arial Unicode MS"/>
          <w:color w:val="auto"/>
          <w:lang w:val="uk-UA"/>
        </w:rPr>
        <w:t>093</w:t>
      </w:r>
      <w:r w:rsidRPr="00774B94">
        <w:rPr>
          <w:rFonts w:eastAsia="Arial Unicode MS" w:cs="Arial Unicode MS"/>
          <w:color w:val="auto"/>
          <w:lang w:val="uk-UA"/>
        </w:rPr>
        <w:t>-</w:t>
      </w:r>
      <w:r>
        <w:rPr>
          <w:rFonts w:eastAsia="Arial Unicode MS" w:cs="Arial Unicode MS"/>
          <w:color w:val="auto"/>
          <w:lang w:val="uk-UA"/>
        </w:rPr>
        <w:t>322</w:t>
      </w:r>
      <w:r w:rsidRPr="00774B94">
        <w:rPr>
          <w:rFonts w:eastAsia="Arial Unicode MS" w:cs="Arial Unicode MS"/>
          <w:color w:val="auto"/>
          <w:lang w:val="uk-UA"/>
        </w:rPr>
        <w:t>-99-</w:t>
      </w:r>
      <w:r>
        <w:rPr>
          <w:rFonts w:eastAsia="Arial Unicode MS" w:cs="Arial Unicode MS"/>
          <w:color w:val="auto"/>
          <w:lang w:val="uk-UA"/>
        </w:rPr>
        <w:t>26</w:t>
      </w:r>
      <w:r w:rsidRPr="00774B94">
        <w:rPr>
          <w:rFonts w:eastAsia="Arial Unicode MS" w:cs="Arial Unicode MS"/>
          <w:color w:val="auto"/>
          <w:lang w:val="uk-UA"/>
        </w:rPr>
        <w:t xml:space="preserve">, </w:t>
      </w:r>
      <w:proofErr w:type="spellStart"/>
      <w:r>
        <w:rPr>
          <w:rFonts w:eastAsia="Arial Unicode MS" w:cs="Arial Unicode MS"/>
          <w:color w:val="auto"/>
          <w:lang w:val="en-US"/>
        </w:rPr>
        <w:t>kuranov</w:t>
      </w:r>
      <w:proofErr w:type="spellEnd"/>
      <w:r w:rsidRPr="001C37C0">
        <w:rPr>
          <w:rFonts w:eastAsia="Arial Unicode MS" w:cs="Arial Unicode MS"/>
          <w:lang w:val="ru-RU"/>
        </w:rPr>
        <w:t>@</w:t>
      </w:r>
      <w:proofErr w:type="spellStart"/>
      <w:r w:rsidRPr="00774B94">
        <w:rPr>
          <w:rFonts w:eastAsia="Arial Unicode MS" w:cs="Arial Unicode MS"/>
        </w:rPr>
        <w:t>rhr</w:t>
      </w:r>
      <w:proofErr w:type="spellEnd"/>
      <w:r w:rsidRPr="001C37C0">
        <w:rPr>
          <w:rFonts w:eastAsia="Arial Unicode MS" w:cs="Arial Unicode MS"/>
          <w:lang w:val="ru-RU"/>
        </w:rPr>
        <w:t>.</w:t>
      </w:r>
      <w:r w:rsidRPr="00774B94">
        <w:rPr>
          <w:rFonts w:eastAsia="Arial Unicode MS" w:cs="Arial Unicode MS"/>
        </w:rPr>
        <w:t>org</w:t>
      </w:r>
      <w:r w:rsidRPr="001C37C0">
        <w:rPr>
          <w:rFonts w:eastAsia="Arial Unicode MS" w:cs="Arial Unicode MS"/>
          <w:lang w:val="ru-RU"/>
        </w:rPr>
        <w:t>.</w:t>
      </w:r>
      <w:proofErr w:type="spellStart"/>
      <w:r w:rsidRPr="00774B94">
        <w:rPr>
          <w:rFonts w:eastAsia="Arial Unicode MS" w:cs="Arial Unicode MS"/>
        </w:rPr>
        <w:t>ua</w:t>
      </w:r>
      <w:proofErr w:type="spellEnd"/>
      <w:r w:rsidRPr="00774B94">
        <w:rPr>
          <w:rFonts w:eastAsia="Arial Unicode MS" w:cs="Arial Unicode MS"/>
          <w:color w:val="auto"/>
          <w:lang w:val="uk-UA"/>
        </w:rPr>
        <w:t>.</w:t>
      </w:r>
    </w:p>
    <w:p w14:paraId="6BFAFA13" w14:textId="77777777" w:rsidR="00B33B56" w:rsidRPr="00DD11CE" w:rsidRDefault="00B33B56" w:rsidP="00B33B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FA5E49" w14:textId="77777777" w:rsidR="00B33B56" w:rsidRPr="00DD11CE" w:rsidRDefault="00B33B56" w:rsidP="00B33B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33B56" w:rsidRPr="00DD1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2C98" w14:textId="77777777" w:rsidR="00496591" w:rsidRDefault="00496591">
      <w:pPr>
        <w:spacing w:after="0" w:line="240" w:lineRule="auto"/>
      </w:pPr>
      <w:r>
        <w:separator/>
      </w:r>
    </w:p>
  </w:endnote>
  <w:endnote w:type="continuationSeparator" w:id="0">
    <w:p w14:paraId="357742A9" w14:textId="77777777" w:rsidR="00496591" w:rsidRDefault="0049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1739" w14:textId="77777777" w:rsidR="001C37C0" w:rsidRDefault="001C37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A286" w14:textId="77777777" w:rsidR="00994134" w:rsidRDefault="00994134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4FF6" w14:textId="77777777" w:rsidR="00994134" w:rsidRDefault="0099413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CE88" w14:textId="77777777" w:rsidR="00496591" w:rsidRDefault="00496591">
      <w:pPr>
        <w:spacing w:after="0" w:line="240" w:lineRule="auto"/>
      </w:pPr>
      <w:r>
        <w:separator/>
      </w:r>
    </w:p>
  </w:footnote>
  <w:footnote w:type="continuationSeparator" w:id="0">
    <w:p w14:paraId="31D0569E" w14:textId="77777777" w:rsidR="00496591" w:rsidRDefault="0049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1210" w14:textId="77777777" w:rsidR="001C37C0" w:rsidRDefault="001C37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2F0A" w14:textId="77777777" w:rsidR="00994134" w:rsidRDefault="00F77ADA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DD11C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EFF0" w14:textId="3F7ED97A" w:rsidR="00994134" w:rsidRDefault="00994134">
    <w:pPr>
      <w:pStyle w:val="a4"/>
      <w:tabs>
        <w:tab w:val="clear" w:pos="9355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E52"/>
    <w:multiLevelType w:val="hybridMultilevel"/>
    <w:tmpl w:val="19F2C746"/>
    <w:numStyleLink w:val="5"/>
  </w:abstractNum>
  <w:abstractNum w:abstractNumId="1" w15:restartNumberingAfterBreak="0">
    <w:nsid w:val="0414258A"/>
    <w:multiLevelType w:val="hybridMultilevel"/>
    <w:tmpl w:val="C7323F20"/>
    <w:styleLink w:val="1"/>
    <w:lvl w:ilvl="0" w:tplc="0540C2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A84645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45EE84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466E71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1AC30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DE39A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CA0C98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31ED94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AE1CA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AAB4910"/>
    <w:multiLevelType w:val="hybridMultilevel"/>
    <w:tmpl w:val="C7323F20"/>
    <w:numStyleLink w:val="1"/>
  </w:abstractNum>
  <w:abstractNum w:abstractNumId="3" w15:restartNumberingAfterBreak="0">
    <w:nsid w:val="215F7DFB"/>
    <w:multiLevelType w:val="hybridMultilevel"/>
    <w:tmpl w:val="DCC2B15C"/>
    <w:lvl w:ilvl="0" w:tplc="BD7E1B2C">
      <w:start w:val="1"/>
      <w:numFmt w:val="decimal"/>
      <w:lvlText w:val="%1."/>
      <w:lvlJc w:val="left"/>
      <w:pPr>
        <w:ind w:left="30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93" w:hanging="360"/>
      </w:pPr>
    </w:lvl>
    <w:lvl w:ilvl="2" w:tplc="0422001B" w:tentative="1">
      <w:start w:val="1"/>
      <w:numFmt w:val="lowerRoman"/>
      <w:lvlText w:val="%3."/>
      <w:lvlJc w:val="right"/>
      <w:pPr>
        <w:ind w:left="4513" w:hanging="180"/>
      </w:pPr>
    </w:lvl>
    <w:lvl w:ilvl="3" w:tplc="0422000F" w:tentative="1">
      <w:start w:val="1"/>
      <w:numFmt w:val="decimal"/>
      <w:lvlText w:val="%4."/>
      <w:lvlJc w:val="left"/>
      <w:pPr>
        <w:ind w:left="5233" w:hanging="360"/>
      </w:pPr>
    </w:lvl>
    <w:lvl w:ilvl="4" w:tplc="04220019" w:tentative="1">
      <w:start w:val="1"/>
      <w:numFmt w:val="lowerLetter"/>
      <w:lvlText w:val="%5."/>
      <w:lvlJc w:val="left"/>
      <w:pPr>
        <w:ind w:left="5953" w:hanging="360"/>
      </w:pPr>
    </w:lvl>
    <w:lvl w:ilvl="5" w:tplc="0422001B" w:tentative="1">
      <w:start w:val="1"/>
      <w:numFmt w:val="lowerRoman"/>
      <w:lvlText w:val="%6."/>
      <w:lvlJc w:val="right"/>
      <w:pPr>
        <w:ind w:left="6673" w:hanging="180"/>
      </w:pPr>
    </w:lvl>
    <w:lvl w:ilvl="6" w:tplc="0422000F" w:tentative="1">
      <w:start w:val="1"/>
      <w:numFmt w:val="decimal"/>
      <w:lvlText w:val="%7."/>
      <w:lvlJc w:val="left"/>
      <w:pPr>
        <w:ind w:left="7393" w:hanging="360"/>
      </w:pPr>
    </w:lvl>
    <w:lvl w:ilvl="7" w:tplc="04220019" w:tentative="1">
      <w:start w:val="1"/>
      <w:numFmt w:val="lowerLetter"/>
      <w:lvlText w:val="%8."/>
      <w:lvlJc w:val="left"/>
      <w:pPr>
        <w:ind w:left="8113" w:hanging="360"/>
      </w:pPr>
    </w:lvl>
    <w:lvl w:ilvl="8" w:tplc="0422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4" w15:restartNumberingAfterBreak="0">
    <w:nsid w:val="219173B5"/>
    <w:multiLevelType w:val="hybridMultilevel"/>
    <w:tmpl w:val="C84824DC"/>
    <w:numStyleLink w:val="4"/>
  </w:abstractNum>
  <w:abstractNum w:abstractNumId="5" w15:restartNumberingAfterBreak="0">
    <w:nsid w:val="2D683AC2"/>
    <w:multiLevelType w:val="hybridMultilevel"/>
    <w:tmpl w:val="C84824DC"/>
    <w:styleLink w:val="4"/>
    <w:lvl w:ilvl="0" w:tplc="631203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0A0CCF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CC72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7D00A8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43AC8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8F62B5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76817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6D425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AAC71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3B810E49"/>
    <w:multiLevelType w:val="hybridMultilevel"/>
    <w:tmpl w:val="A8B25668"/>
    <w:numStyleLink w:val="2"/>
  </w:abstractNum>
  <w:abstractNum w:abstractNumId="7" w15:restartNumberingAfterBreak="0">
    <w:nsid w:val="414F27D3"/>
    <w:multiLevelType w:val="hybridMultilevel"/>
    <w:tmpl w:val="13F29074"/>
    <w:numStyleLink w:val="3"/>
  </w:abstractNum>
  <w:abstractNum w:abstractNumId="8" w15:restartNumberingAfterBreak="0">
    <w:nsid w:val="515C02DA"/>
    <w:multiLevelType w:val="hybridMultilevel"/>
    <w:tmpl w:val="19F2C746"/>
    <w:styleLink w:val="5"/>
    <w:lvl w:ilvl="0" w:tplc="7F60EE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B02859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DB4E0E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65C6DD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C80B2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2EA7B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9B64AC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C0E0AA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0689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5C0B6E1E"/>
    <w:multiLevelType w:val="multilevel"/>
    <w:tmpl w:val="AB624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C4D468E"/>
    <w:multiLevelType w:val="hybridMultilevel"/>
    <w:tmpl w:val="13F29074"/>
    <w:styleLink w:val="3"/>
    <w:lvl w:ilvl="0" w:tplc="3F6C84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C551A">
      <w:start w:val="1"/>
      <w:numFmt w:val="decimal"/>
      <w:lvlText w:val="%2."/>
      <w:lvlJc w:val="left"/>
      <w:pPr>
        <w:tabs>
          <w:tab w:val="left" w:pos="-77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27BF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EEC2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4BE9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AA26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88C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E832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E660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27738A"/>
    <w:multiLevelType w:val="hybridMultilevel"/>
    <w:tmpl w:val="A8B25668"/>
    <w:styleLink w:val="2"/>
    <w:lvl w:ilvl="0" w:tplc="65D65B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5B460F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8EA4C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86C8F1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C0AFEF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04D0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876AE4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7CEDC2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407A2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600913805">
    <w:abstractNumId w:val="1"/>
  </w:num>
  <w:num w:numId="2" w16cid:durableId="2143503212">
    <w:abstractNumId w:val="2"/>
  </w:num>
  <w:num w:numId="3" w16cid:durableId="95102397">
    <w:abstractNumId w:val="11"/>
  </w:num>
  <w:num w:numId="4" w16cid:durableId="313989999">
    <w:abstractNumId w:val="6"/>
  </w:num>
  <w:num w:numId="5" w16cid:durableId="1029985402">
    <w:abstractNumId w:val="10"/>
  </w:num>
  <w:num w:numId="6" w16cid:durableId="1166244593">
    <w:abstractNumId w:val="7"/>
  </w:num>
  <w:num w:numId="7" w16cid:durableId="1813062213">
    <w:abstractNumId w:val="5"/>
  </w:num>
  <w:num w:numId="8" w16cid:durableId="32120213">
    <w:abstractNumId w:val="4"/>
  </w:num>
  <w:num w:numId="9" w16cid:durableId="90510132">
    <w:abstractNumId w:val="8"/>
  </w:num>
  <w:num w:numId="10" w16cid:durableId="1719354264">
    <w:abstractNumId w:val="0"/>
  </w:num>
  <w:num w:numId="11" w16cid:durableId="1630932919">
    <w:abstractNumId w:val="3"/>
  </w:num>
  <w:num w:numId="12" w16cid:durableId="1328284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34"/>
    <w:rsid w:val="001C37C0"/>
    <w:rsid w:val="00257B96"/>
    <w:rsid w:val="002C414B"/>
    <w:rsid w:val="002F5EB2"/>
    <w:rsid w:val="00496591"/>
    <w:rsid w:val="005A643E"/>
    <w:rsid w:val="00600B9D"/>
    <w:rsid w:val="006A14AF"/>
    <w:rsid w:val="00747CCF"/>
    <w:rsid w:val="00774B94"/>
    <w:rsid w:val="007B4812"/>
    <w:rsid w:val="008E6B02"/>
    <w:rsid w:val="008F7AD8"/>
    <w:rsid w:val="00950A96"/>
    <w:rsid w:val="0095635E"/>
    <w:rsid w:val="00994134"/>
    <w:rsid w:val="009D2C04"/>
    <w:rsid w:val="009D7CC9"/>
    <w:rsid w:val="00A82EA7"/>
    <w:rsid w:val="00B33B56"/>
    <w:rsid w:val="00BA1879"/>
    <w:rsid w:val="00BA6E53"/>
    <w:rsid w:val="00C738EB"/>
    <w:rsid w:val="00C823E0"/>
    <w:rsid w:val="00D21BD5"/>
    <w:rsid w:val="00DA20AE"/>
    <w:rsid w:val="00DD11CE"/>
    <w:rsid w:val="00E106F7"/>
    <w:rsid w:val="00E15326"/>
    <w:rsid w:val="00E83C09"/>
    <w:rsid w:val="00F12C04"/>
    <w:rsid w:val="00F368FA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6EAA"/>
  <w15:docId w15:val="{38494361-6A87-408A-BAE1-F73B75B2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rvts0">
    <w:name w:val="rvts0"/>
  </w:style>
  <w:style w:type="paragraph" w:styleId="a6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character" w:customStyle="1" w:styleId="10">
    <w:name w:val="Посилання1"/>
    <w:rPr>
      <w:outline w:val="0"/>
      <w:color w:val="0000FF"/>
      <w:u w:val="single" w:color="0000FF"/>
    </w:rPr>
  </w:style>
  <w:style w:type="character" w:customStyle="1" w:styleId="Hyperlink0">
    <w:name w:val="Hyperlink.0"/>
    <w:basedOn w:val="1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9"/>
      </w:numPr>
    </w:pPr>
  </w:style>
  <w:style w:type="paragraph" w:styleId="a7">
    <w:name w:val="footer"/>
    <w:basedOn w:val="a"/>
    <w:link w:val="a8"/>
    <w:uiPriority w:val="99"/>
    <w:unhideWhenUsed/>
    <w:rsid w:val="001C37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C37C0"/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styleId="a9">
    <w:name w:val="List Paragraph"/>
    <w:basedOn w:val="a"/>
    <w:link w:val="aa"/>
    <w:uiPriority w:val="34"/>
    <w:qFormat/>
    <w:rsid w:val="00B33B56"/>
    <w:pPr>
      <w:ind w:left="720"/>
      <w:contextualSpacing/>
    </w:pPr>
  </w:style>
  <w:style w:type="character" w:customStyle="1" w:styleId="aa">
    <w:name w:val="Абзац списку Знак"/>
    <w:basedOn w:val="a0"/>
    <w:link w:val="a9"/>
    <w:uiPriority w:val="34"/>
    <w:rsid w:val="008F7AD8"/>
    <w:rPr>
      <w:rFonts w:ascii="Calibri" w:hAnsi="Calibri" w:cs="Arial Unicode MS"/>
      <w:color w:val="000000"/>
      <w:sz w:val="22"/>
      <w:szCs w:val="22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Andrii Kuranov</cp:lastModifiedBy>
  <cp:revision>2</cp:revision>
  <dcterms:created xsi:type="dcterms:W3CDTF">2023-10-25T10:50:00Z</dcterms:created>
  <dcterms:modified xsi:type="dcterms:W3CDTF">2023-10-25T10:50:00Z</dcterms:modified>
</cp:coreProperties>
</file>